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176" w:rsidRPr="009122EA" w:rsidRDefault="00D12176" w:rsidP="009122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9122EA">
        <w:rPr>
          <w:rFonts w:ascii="Times New Roman" w:eastAsia="Calibri" w:hAnsi="Times New Roman" w:cs="Times New Roman"/>
          <w:sz w:val="24"/>
          <w:szCs w:val="24"/>
          <w:lang w:val="en-US"/>
        </w:rPr>
        <w:t>Ilke</w:t>
      </w:r>
      <w:proofErr w:type="spellEnd"/>
      <w:r w:rsidRPr="009122E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122EA">
        <w:rPr>
          <w:rFonts w:ascii="Times New Roman" w:eastAsia="Calibri" w:hAnsi="Times New Roman" w:cs="Times New Roman"/>
          <w:sz w:val="24"/>
          <w:szCs w:val="24"/>
          <w:lang w:val="en-US"/>
        </w:rPr>
        <w:t>Albayrak</w:t>
      </w:r>
      <w:proofErr w:type="spellEnd"/>
      <w:r w:rsidRPr="009122EA">
        <w:rPr>
          <w:rFonts w:ascii="Times New Roman" w:eastAsia="Calibri" w:hAnsi="Times New Roman" w:cs="Times New Roman"/>
          <w:sz w:val="24"/>
          <w:szCs w:val="24"/>
          <w:lang w:val="en-US"/>
        </w:rPr>
        <w:t>, landscape architect, was born in 1979 in Istanbul. She graduated from Forestry Faculty o</w:t>
      </w:r>
      <w:r w:rsidR="00F14CB0">
        <w:rPr>
          <w:rFonts w:ascii="Times New Roman" w:eastAsia="Calibri" w:hAnsi="Times New Roman" w:cs="Times New Roman"/>
          <w:sz w:val="24"/>
          <w:szCs w:val="24"/>
          <w:lang w:val="en-US"/>
        </w:rPr>
        <w:t>f Istanbul University in 2001. S</w:t>
      </w:r>
      <w:r w:rsidRPr="009122E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he studied on “Ecological Landscape Planning” in Istanbul University and </w:t>
      </w:r>
      <w:r w:rsidR="003A032E" w:rsidRPr="009122EA">
        <w:rPr>
          <w:rFonts w:ascii="Times New Roman" w:eastAsia="Calibri" w:hAnsi="Times New Roman" w:cs="Times New Roman"/>
          <w:sz w:val="24"/>
          <w:szCs w:val="24"/>
          <w:lang w:val="en-US"/>
        </w:rPr>
        <w:t>obtained</w:t>
      </w:r>
      <w:r w:rsidRPr="009122E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MSc degree in 2005. During </w:t>
      </w:r>
      <w:r w:rsidR="003A032E" w:rsidRPr="009122EA">
        <w:rPr>
          <w:rFonts w:ascii="Times New Roman" w:eastAsia="Calibri" w:hAnsi="Times New Roman" w:cs="Times New Roman"/>
          <w:sz w:val="24"/>
          <w:szCs w:val="24"/>
          <w:lang w:val="en-US"/>
        </w:rPr>
        <w:t>education</w:t>
      </w:r>
      <w:r w:rsidRPr="009122E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period, she took place in several academic projects</w:t>
      </w:r>
      <w:r w:rsidR="003A032E" w:rsidRPr="009122E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and </w:t>
      </w:r>
      <w:r w:rsidRPr="009122E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she </w:t>
      </w:r>
      <w:r w:rsidR="00F14CB0">
        <w:rPr>
          <w:rFonts w:ascii="Times New Roman" w:eastAsia="Calibri" w:hAnsi="Times New Roman" w:cs="Times New Roman"/>
          <w:sz w:val="24"/>
          <w:szCs w:val="24"/>
          <w:lang w:val="en-US"/>
        </w:rPr>
        <w:t>won an honorary mention</w:t>
      </w:r>
      <w:r w:rsidR="003A032E" w:rsidRPr="009122E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in the </w:t>
      </w:r>
      <w:r w:rsidR="006C2B1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National Competition for </w:t>
      </w:r>
      <w:proofErr w:type="spellStart"/>
      <w:r w:rsidR="006C2B19">
        <w:rPr>
          <w:rFonts w:ascii="Times New Roman" w:eastAsia="Calibri" w:hAnsi="Times New Roman" w:cs="Times New Roman"/>
          <w:sz w:val="24"/>
          <w:szCs w:val="24"/>
          <w:lang w:val="en-US"/>
        </w:rPr>
        <w:t>Urla</w:t>
      </w:r>
      <w:proofErr w:type="spellEnd"/>
      <w:r w:rsidR="006C2B1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- </w:t>
      </w:r>
      <w:proofErr w:type="spellStart"/>
      <w:r w:rsidR="006C2B19">
        <w:rPr>
          <w:rFonts w:ascii="Times New Roman" w:eastAsia="Calibri" w:hAnsi="Times New Roman" w:cs="Times New Roman"/>
          <w:sz w:val="24"/>
          <w:szCs w:val="24"/>
          <w:lang w:val="en-US"/>
        </w:rPr>
        <w:t>Ces</w:t>
      </w:r>
      <w:r w:rsidR="003A032E" w:rsidRPr="009122EA">
        <w:rPr>
          <w:rFonts w:ascii="Times New Roman" w:eastAsia="Calibri" w:hAnsi="Times New Roman" w:cs="Times New Roman"/>
          <w:sz w:val="24"/>
          <w:szCs w:val="24"/>
          <w:lang w:val="en-US"/>
        </w:rPr>
        <w:t>me-Karaburun</w:t>
      </w:r>
      <w:proofErr w:type="spellEnd"/>
      <w:r w:rsidR="003A032E" w:rsidRPr="009122E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Peninsula </w:t>
      </w:r>
      <w:r w:rsidR="003625F5" w:rsidRPr="009122E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with her colleagues from Istanbul Technical University </w:t>
      </w:r>
      <w:r w:rsidR="003A032E" w:rsidRPr="009122EA">
        <w:rPr>
          <w:rFonts w:ascii="Times New Roman" w:eastAsia="Calibri" w:hAnsi="Times New Roman" w:cs="Times New Roman"/>
          <w:sz w:val="24"/>
          <w:szCs w:val="24"/>
          <w:lang w:val="en-US"/>
        </w:rPr>
        <w:t>in 2008</w:t>
      </w:r>
      <w:r w:rsidR="003625F5" w:rsidRPr="009122EA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  <w:r w:rsidR="003A032E" w:rsidRPr="009122E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9122EA">
        <w:rPr>
          <w:rFonts w:ascii="Times New Roman" w:eastAsia="Calibri" w:hAnsi="Times New Roman" w:cs="Times New Roman"/>
          <w:sz w:val="24"/>
          <w:szCs w:val="24"/>
          <w:lang w:val="en-US"/>
        </w:rPr>
        <w:t>Now she’s attending Istanbul Technical University “</w:t>
      </w:r>
      <w:r w:rsidR="003625F5" w:rsidRPr="009122EA">
        <w:rPr>
          <w:rFonts w:ascii="Times New Roman" w:eastAsia="Calibri" w:hAnsi="Times New Roman" w:cs="Times New Roman"/>
          <w:sz w:val="24"/>
          <w:szCs w:val="24"/>
          <w:lang w:val="en-US"/>
        </w:rPr>
        <w:t>Landscape Architecture</w:t>
      </w:r>
      <w:r w:rsidR="006C2B19">
        <w:rPr>
          <w:rFonts w:ascii="Times New Roman" w:eastAsia="Calibri" w:hAnsi="Times New Roman" w:cs="Times New Roman"/>
          <w:sz w:val="24"/>
          <w:szCs w:val="24"/>
          <w:lang w:val="en-US"/>
        </w:rPr>
        <w:t>” PhD P</w:t>
      </w:r>
      <w:r w:rsidRPr="009122E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rogram. </w:t>
      </w:r>
      <w:r w:rsidR="003625F5" w:rsidRPr="009122EA">
        <w:rPr>
          <w:rFonts w:ascii="Times New Roman" w:eastAsia="Calibri" w:hAnsi="Times New Roman" w:cs="Times New Roman"/>
          <w:sz w:val="24"/>
          <w:szCs w:val="24"/>
          <w:lang w:val="en-US"/>
        </w:rPr>
        <w:t>Her research topics are</w:t>
      </w:r>
      <w:r w:rsidRPr="009122E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ecosystem services, </w:t>
      </w:r>
      <w:r w:rsidR="003625F5" w:rsidRPr="009122EA">
        <w:rPr>
          <w:rFonts w:ascii="Times New Roman" w:eastAsia="Calibri" w:hAnsi="Times New Roman" w:cs="Times New Roman"/>
          <w:sz w:val="24"/>
          <w:szCs w:val="24"/>
          <w:lang w:val="en-US"/>
        </w:rPr>
        <w:t>watershed management and multi</w:t>
      </w:r>
      <w:r w:rsidR="006C2B1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3625F5" w:rsidRPr="009122EA">
        <w:rPr>
          <w:rFonts w:ascii="Times New Roman" w:eastAsia="Calibri" w:hAnsi="Times New Roman" w:cs="Times New Roman"/>
          <w:sz w:val="24"/>
          <w:szCs w:val="24"/>
          <w:lang w:val="en-US"/>
        </w:rPr>
        <w:t>functional landscapes.</w:t>
      </w:r>
    </w:p>
    <w:p w:rsidR="000D50BE" w:rsidRDefault="000D50BE"/>
    <w:p w:rsidR="00D12176" w:rsidRDefault="00D12176">
      <w:bookmarkStart w:id="0" w:name="_GoBack"/>
      <w:bookmarkEnd w:id="0"/>
    </w:p>
    <w:sectPr w:rsidR="00D12176" w:rsidSect="00FB46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45280"/>
    <w:rsid w:val="000D50BE"/>
    <w:rsid w:val="00344A6C"/>
    <w:rsid w:val="003625F5"/>
    <w:rsid w:val="003A032E"/>
    <w:rsid w:val="006C2B19"/>
    <w:rsid w:val="007337CD"/>
    <w:rsid w:val="00845280"/>
    <w:rsid w:val="009122EA"/>
    <w:rsid w:val="00B614C2"/>
    <w:rsid w:val="00D12176"/>
    <w:rsid w:val="00F14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2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t">
    <w:name w:val="ft"/>
    <w:basedOn w:val="DefaultParagraphFont"/>
    <w:rsid w:val="003A03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963A14-8C3D-4E9C-B4B9-10F052260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ilkeak.sehirli</dc:creator>
  <cp:lastModifiedBy>Azime Tezer</cp:lastModifiedBy>
  <cp:revision>5</cp:revision>
  <dcterms:created xsi:type="dcterms:W3CDTF">2012-05-09T13:48:00Z</dcterms:created>
  <dcterms:modified xsi:type="dcterms:W3CDTF">2012-06-06T19:55:00Z</dcterms:modified>
</cp:coreProperties>
</file>